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78"/>
          <w:tab w:val="left" w:pos="5636"/>
        </w:tabs>
        <w:spacing w:before="57"/>
        <w:ind w:left="882" w:right="0" w:firstLine="0"/>
        <w:jc w:val="center"/>
        <w:rPr>
          <w:rFonts w:hint="eastAsia" w:ascii="方正小标宋简体" w:hAnsi="方正小标宋简体" w:eastAsia="方正小标宋简体" w:cs="方正小标宋简体"/>
          <w:spacing w:val="4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eastAsia="zh-CN"/>
        </w:rPr>
        <w:t>河南财经政法大学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第二批国家级一流本科课程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eastAsia="zh-CN"/>
        </w:rPr>
        <w:t>申报汇总表</w:t>
      </w:r>
    </w:p>
    <w:p>
      <w:pPr>
        <w:tabs>
          <w:tab w:val="left" w:pos="4978"/>
          <w:tab w:val="left" w:pos="5636"/>
        </w:tabs>
        <w:spacing w:before="57"/>
        <w:ind w:left="882" w:right="0" w:firstLine="0"/>
        <w:jc w:val="left"/>
        <w:rPr>
          <w:rFonts w:hint="eastAsia" w:ascii="黑体" w:eastAsia="仿宋_GB2312"/>
          <w:sz w:val="29"/>
          <w:lang w:eastAsia="zh-CN"/>
        </w:rPr>
      </w:pPr>
      <w:r>
        <w:rPr>
          <w:rFonts w:hint="eastAsia" w:ascii="仿宋_GB2312" w:hAnsi="仿宋_GB2312" w:eastAsia="仿宋_GB2312" w:cs="仿宋_GB2312"/>
          <w:spacing w:val="4"/>
          <w:w w:val="100"/>
          <w:sz w:val="28"/>
          <w:szCs w:val="28"/>
        </w:rPr>
        <w:t>推荐</w:t>
      </w:r>
      <w:r>
        <w:rPr>
          <w:rFonts w:hint="eastAsia" w:ascii="仿宋_GB2312" w:hAnsi="仿宋_GB2312" w:eastAsia="仿宋_GB2312" w:cs="仿宋_GB2312"/>
          <w:spacing w:val="9"/>
          <w:w w:val="100"/>
          <w:sz w:val="28"/>
          <w:szCs w:val="28"/>
        </w:rPr>
        <w:t>单</w:t>
      </w:r>
      <w:r>
        <w:rPr>
          <w:rFonts w:hint="eastAsia" w:ascii="仿宋_GB2312" w:hAnsi="仿宋_GB2312" w:eastAsia="仿宋_GB2312" w:cs="仿宋_GB2312"/>
          <w:spacing w:val="4"/>
          <w:w w:val="100"/>
          <w:sz w:val="28"/>
          <w:szCs w:val="28"/>
        </w:rPr>
        <w:t>位名</w:t>
      </w:r>
      <w:r>
        <w:rPr>
          <w:rFonts w:hint="eastAsia" w:ascii="仿宋_GB2312" w:hAnsi="仿宋_GB2312" w:eastAsia="仿宋_GB2312" w:cs="仿宋_GB2312"/>
          <w:spacing w:val="9"/>
          <w:w w:val="100"/>
          <w:sz w:val="28"/>
          <w:szCs w:val="28"/>
        </w:rPr>
        <w:t>称</w:t>
      </w:r>
      <w:r>
        <w:rPr>
          <w:rFonts w:hint="eastAsia" w:cs="仿宋_GB2312"/>
          <w:spacing w:val="9"/>
          <w:w w:val="100"/>
          <w:sz w:val="28"/>
          <w:szCs w:val="28"/>
          <w:lang w:eastAsia="zh-CN"/>
        </w:rPr>
        <w:t>（公章）：</w:t>
      </w: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026"/>
        <w:gridCol w:w="2410"/>
        <w:gridCol w:w="1982"/>
        <w:gridCol w:w="2270"/>
        <w:gridCol w:w="1982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5"/>
              <w:spacing w:before="136"/>
              <w:ind w:left="149" w:right="14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序号</w:t>
            </w:r>
          </w:p>
        </w:tc>
        <w:tc>
          <w:tcPr>
            <w:tcW w:w="2026" w:type="dxa"/>
          </w:tcPr>
          <w:p>
            <w:pPr>
              <w:pStyle w:val="5"/>
              <w:spacing w:before="136"/>
              <w:ind w:left="359"/>
              <w:jc w:val="left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</w:rPr>
              <w:t>申报</w:t>
            </w:r>
            <w:r>
              <w:rPr>
                <w:rFonts w:hint="eastAsia" w:ascii="黑体" w:eastAsia="黑体"/>
                <w:sz w:val="32"/>
                <w:lang w:eastAsia="zh-CN"/>
              </w:rPr>
              <w:t>单位</w:t>
            </w:r>
          </w:p>
        </w:tc>
        <w:tc>
          <w:tcPr>
            <w:tcW w:w="2410" w:type="dxa"/>
          </w:tcPr>
          <w:p>
            <w:pPr>
              <w:pStyle w:val="5"/>
              <w:spacing w:before="136"/>
              <w:ind w:left="552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课程类别</w:t>
            </w:r>
          </w:p>
        </w:tc>
        <w:tc>
          <w:tcPr>
            <w:tcW w:w="1982" w:type="dxa"/>
          </w:tcPr>
          <w:p>
            <w:pPr>
              <w:pStyle w:val="5"/>
              <w:spacing w:before="136"/>
              <w:ind w:left="336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课程名称</w:t>
            </w:r>
          </w:p>
        </w:tc>
        <w:tc>
          <w:tcPr>
            <w:tcW w:w="2270" w:type="dxa"/>
          </w:tcPr>
          <w:p>
            <w:pPr>
              <w:pStyle w:val="5"/>
              <w:spacing w:before="136"/>
              <w:ind w:left="318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课程专业类</w:t>
            </w:r>
          </w:p>
        </w:tc>
        <w:tc>
          <w:tcPr>
            <w:tcW w:w="1982" w:type="dxa"/>
          </w:tcPr>
          <w:p>
            <w:pPr>
              <w:pStyle w:val="5"/>
              <w:spacing w:before="136"/>
              <w:ind w:left="179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课程负责人</w:t>
            </w:r>
          </w:p>
        </w:tc>
        <w:tc>
          <w:tcPr>
            <w:tcW w:w="2381" w:type="dxa"/>
          </w:tcPr>
          <w:p>
            <w:pPr>
              <w:pStyle w:val="5"/>
              <w:spacing w:before="136"/>
              <w:ind w:left="209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其他主要成员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5"/>
              <w:spacing w:before="194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9" w:type="dxa"/>
          </w:tcPr>
          <w:p>
            <w:pPr>
              <w:pStyle w:val="5"/>
              <w:spacing w:before="195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5"/>
              <w:spacing w:before="199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5"/>
              <w:spacing w:before="194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9" w:type="dxa"/>
          </w:tcPr>
          <w:p>
            <w:pPr>
              <w:pStyle w:val="5"/>
              <w:spacing w:before="194"/>
              <w:ind w:left="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9" w:type="dxa"/>
          </w:tcPr>
          <w:p>
            <w:pPr>
              <w:pStyle w:val="5"/>
              <w:spacing w:before="194"/>
              <w:ind w:left="149" w:right="1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</w:t>
            </w:r>
          </w:p>
        </w:tc>
        <w:tc>
          <w:tcPr>
            <w:tcW w:w="2026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41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70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81" w:type="dxa"/>
          </w:tcPr>
          <w:p>
            <w:pPr>
              <w:pStyle w:val="5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3"/>
        <w:ind w:left="0"/>
        <w:rPr>
          <w:rFonts w:ascii="黑体"/>
          <w:sz w:val="25"/>
        </w:rPr>
      </w:pPr>
    </w:p>
    <w:p>
      <w:pPr>
        <w:spacing w:before="59"/>
        <w:ind w:left="1521" w:right="694" w:hanging="860"/>
        <w:jc w:val="left"/>
        <w:rPr>
          <w:rFonts w:hint="default" w:ascii="Times New Roman" w:hAnsi="Times New Roman" w:eastAsia="楷体_GB2312" w:cs="Times New Roman"/>
          <w:sz w:val="28"/>
        </w:rPr>
      </w:pPr>
      <w:r>
        <w:rPr>
          <w:rFonts w:hint="eastAsia" w:ascii="楷体_GB2312" w:eastAsia="楷体_GB2312"/>
          <w:w w:val="95"/>
          <w:sz w:val="28"/>
        </w:rPr>
        <w:t>说明：此表纸质版一式一份，由申报</w:t>
      </w:r>
      <w:r>
        <w:rPr>
          <w:rFonts w:hint="eastAsia" w:ascii="楷体_GB2312" w:eastAsia="楷体_GB2312"/>
          <w:w w:val="95"/>
          <w:sz w:val="28"/>
          <w:lang w:eastAsia="zh-CN"/>
        </w:rPr>
        <w:t>单位</w:t>
      </w:r>
      <w:r>
        <w:rPr>
          <w:rFonts w:hint="eastAsia" w:ascii="楷体_GB2312" w:eastAsia="楷体_GB2312"/>
          <w:w w:val="95"/>
          <w:sz w:val="28"/>
        </w:rPr>
        <w:t>打印后加盖公章报送至</w:t>
      </w:r>
      <w:r>
        <w:rPr>
          <w:rFonts w:hint="eastAsia" w:ascii="楷体_GB2312" w:eastAsia="楷体_GB2312"/>
          <w:w w:val="95"/>
          <w:sz w:val="28"/>
          <w:lang w:eastAsia="zh-CN"/>
        </w:rPr>
        <w:t>教务处教研科（办公楼东配楼</w:t>
      </w:r>
      <w:r>
        <w:rPr>
          <w:rFonts w:hint="eastAsia" w:ascii="楷体_GB2312" w:eastAsia="楷体_GB2312"/>
          <w:w w:val="95"/>
          <w:sz w:val="28"/>
          <w:lang w:val="en-US" w:eastAsia="zh-CN"/>
        </w:rPr>
        <w:t>206房间</w:t>
      </w:r>
      <w:r>
        <w:rPr>
          <w:rFonts w:hint="eastAsia" w:ascii="楷体_GB2312" w:eastAsia="楷体_GB2312"/>
          <w:w w:val="95"/>
          <w:sz w:val="28"/>
          <w:lang w:eastAsia="zh-CN"/>
        </w:rPr>
        <w:t>）</w:t>
      </w:r>
      <w:r>
        <w:rPr>
          <w:rFonts w:hint="eastAsia" w:ascii="楷体_GB2312" w:eastAsia="楷体_GB2312"/>
          <w:sz w:val="28"/>
        </w:rPr>
        <w:t>，同时将电子版发至邮箱：</w:t>
      </w:r>
      <w:r>
        <w:rPr>
          <w:rFonts w:hint="default" w:ascii="Times New Roman" w:hAnsi="Times New Roman" w:eastAsia="楷体_GB2312" w:cs="Times New Roman"/>
          <w:lang w:val="en-US" w:eastAsia="zh-CN"/>
        </w:rPr>
        <w:t>hncdjyk@126.com</w:t>
      </w:r>
      <w:r>
        <w:rPr>
          <w:rFonts w:hint="default" w:ascii="Times New Roman" w:hAnsi="Times New Roman" w:eastAsia="楷体_GB2312" w:cs="Times New Roman"/>
          <w:sz w:val="28"/>
        </w:rPr>
        <w:t>。</w:t>
      </w:r>
    </w:p>
    <w:p/>
    <w:sectPr>
      <w:pgSz w:w="16840" w:h="11910" w:orient="landscape"/>
      <w:pgMar w:top="1100" w:right="1600" w:bottom="1880" w:left="980" w:header="0" w:footer="16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9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38"/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2021-05-07T06:07:27Z</dcterms:created>
  <dc:creator>lenovo</dc:creator>
  <cp:lastModifiedBy>为梦飞翔</cp:lastModifiedBy>
  <dcterms:modified xsi:type="dcterms:W3CDTF">2021-05-07T06:10:54Z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2671DB767CD94945A49F201E502F7021</vt:lpwstr>
  </property>
</Properties>
</file>