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Arial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sz w:val="44"/>
          <w:szCs w:val="44"/>
          <w:shd w:val="clear" w:color="auto" w:fill="FFFFFF"/>
        </w:rPr>
        <w:t>实验室安全管理责任书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为了保障教学、科研顺利进行，加强实验室安全管理工作，预防和减少实验室事故，保障师生员工人身利益和公共财产安全，结合本校工作实际，特签订本责任书。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1</w:t>
      </w:r>
      <w:r>
        <w:rPr>
          <w:rFonts w:hint="default" w:ascii="仿宋_GB2312" w:hAnsi="Arial" w:eastAsia="仿宋_GB2312" w:cs="Arial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树立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安全第一、预防为主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观念，坚持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谁主管、谁负责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的原则，提高安全意识，加强安全管理责任心，克服麻痹思想，时刻提高警惕，对参加实验的学生积极进行安全教育。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仿宋_GB2312" w:hAnsi="Arial" w:eastAsia="仿宋_GB2312" w:cs="Arial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对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自己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分管的实验室、仪器室等严格管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理，做好防火、防盗、防水、防爆、防触电等安全管理工作，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对实验室配备的安全设备必须会使用。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仿宋_GB2312" w:hAnsi="Arial" w:eastAsia="仿宋_GB2312" w:cs="Arial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坚持每周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例行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安全检查，做好安全检查记录，发现安全隐患及时排除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，做好安全防范工作。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仿宋_GB2312" w:hAnsi="Arial" w:eastAsia="仿宋_GB2312" w:cs="Arial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严格执行实验操作规程，协助实验教师维持实验教学秩序，不私自转让、出借实验室物品，防止学生将实验室物品带出实验室。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default" w:ascii="仿宋_GB2312" w:hAnsi="Arial" w:eastAsia="仿宋_GB2312" w:cs="Arial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不在实验室内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烧煮食物、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饮食、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过夜、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吸烟、打闹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eastAsia="zh-CN"/>
        </w:rPr>
        <w:t>等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default" w:ascii="仿宋_GB2312" w:hAnsi="Arial" w:eastAsia="仿宋_GB2312" w:cs="Arial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节、假日前，对自己分管的实验室等进行全面的安全检查，妥善放置实验室各种危险物品。</w:t>
      </w:r>
    </w:p>
    <w:p>
      <w:pPr>
        <w:ind w:firstLine="560" w:firstLineChars="200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实验室负责人（签字）：</w:t>
      </w:r>
    </w:p>
    <w:p>
      <w:pPr>
        <w:ind w:firstLine="560" w:firstLineChars="200"/>
        <w:rPr>
          <w:rFonts w:hint="eastAsia" w:ascii="Arial" w:hAnsi="Arial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实验室管理员（签字）：</w:t>
      </w:r>
      <w:r>
        <w:rPr>
          <w:rFonts w:hint="eastAsia" w:ascii="Arial" w:hAnsi="Arial" w:eastAsia="仿宋_GB2312" w:cs="Arial"/>
          <w:color w:val="000000"/>
          <w:sz w:val="28"/>
          <w:szCs w:val="28"/>
          <w:shd w:val="clear" w:color="auto" w:fill="FFFFFF"/>
        </w:rPr>
        <w:t> </w:t>
      </w:r>
    </w:p>
    <w:p>
      <w:pPr>
        <w:ind w:firstLine="560" w:firstLineChars="200"/>
        <w:jc w:val="right"/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 xml:space="preserve"> 2017年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月 2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仿宋_GB2312" w:hAnsi="Arial" w:eastAsia="仿宋_GB2312" w:cs="Arial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E98"/>
    <w:rsid w:val="00084464"/>
    <w:rsid w:val="0010199A"/>
    <w:rsid w:val="002C5130"/>
    <w:rsid w:val="003626A6"/>
    <w:rsid w:val="005403AF"/>
    <w:rsid w:val="0054436D"/>
    <w:rsid w:val="00623795"/>
    <w:rsid w:val="006B4DEB"/>
    <w:rsid w:val="006C374F"/>
    <w:rsid w:val="00831B80"/>
    <w:rsid w:val="0087603E"/>
    <w:rsid w:val="009C10B1"/>
    <w:rsid w:val="00BE055C"/>
    <w:rsid w:val="00CF2369"/>
    <w:rsid w:val="00D42128"/>
    <w:rsid w:val="00D862F1"/>
    <w:rsid w:val="00DF725D"/>
    <w:rsid w:val="00E04396"/>
    <w:rsid w:val="00E64E98"/>
    <w:rsid w:val="00F77F26"/>
    <w:rsid w:val="04121198"/>
    <w:rsid w:val="2F995F83"/>
    <w:rsid w:val="311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河南财经政法大学</Company>
  <Pages>2</Pages>
  <Words>103</Words>
  <Characters>589</Characters>
  <Lines>4</Lines>
  <Paragraphs>1</Paragraphs>
  <ScaleCrop>false</ScaleCrop>
  <LinksUpToDate>false</LinksUpToDate>
  <CharactersWithSpaces>691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2017-04-24T03:43:00Z</dcterms:created>
  <dc:creator>何晓光</dc:creator>
  <cp:lastModifiedBy>Administrator</cp:lastModifiedBy>
  <cp:lastPrinted>2017-04-24T08:35:37Z</cp:lastPrinted>
  <dcterms:modified xsi:type="dcterms:W3CDTF">2017-04-24T08:35:41Z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